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EAD99" w14:textId="015BA665" w:rsidR="005C46E6" w:rsidRDefault="005C46E6">
      <w:r>
        <w:t>BEA Shout</w:t>
      </w:r>
      <w:r w:rsidR="009B609C">
        <w:t xml:space="preserve"> ‘</w:t>
      </w:r>
      <w:r>
        <w:t>n</w:t>
      </w:r>
      <w:r w:rsidR="009B609C">
        <w:t xml:space="preserve">’ </w:t>
      </w:r>
      <w:r>
        <w:t>Share</w:t>
      </w:r>
      <w:r w:rsidR="00B16064">
        <w:t>, 2013</w:t>
      </w:r>
    </w:p>
    <w:p w14:paraId="2F76F32C" w14:textId="340B2824" w:rsidR="00B16064" w:rsidRDefault="00B16064">
      <w:r>
        <w:t>Kaite Stover, Kansas City Public Library</w:t>
      </w:r>
      <w:bookmarkStart w:id="0" w:name="_GoBack"/>
      <w:bookmarkEnd w:id="0"/>
    </w:p>
    <w:p w14:paraId="0F367125" w14:textId="77777777" w:rsidR="005C46E6" w:rsidRDefault="005C46E6"/>
    <w:p w14:paraId="369F5283" w14:textId="77777777" w:rsidR="00D03B5D" w:rsidRDefault="000632E2">
      <w:r>
        <w:t xml:space="preserve">These are the titles I think will be </w:t>
      </w:r>
      <w:r w:rsidR="009953FE">
        <w:t>Book Group Breakout</w:t>
      </w:r>
      <w:r w:rsidR="001604CB">
        <w:t>s</w:t>
      </w:r>
      <w:r>
        <w:t xml:space="preserve"> for the Fall</w:t>
      </w:r>
      <w:r w:rsidR="009953FE">
        <w:t xml:space="preserve">: </w:t>
      </w:r>
    </w:p>
    <w:p w14:paraId="192D3CAA" w14:textId="77777777" w:rsidR="00D03B5D" w:rsidRDefault="00D03B5D"/>
    <w:p w14:paraId="777D0DC3" w14:textId="77777777" w:rsidR="00944E59" w:rsidRDefault="000632E2">
      <w:r>
        <w:t>I’m r</w:t>
      </w:r>
      <w:r w:rsidR="00D03B5D">
        <w:t xml:space="preserve">eady to push </w:t>
      </w:r>
      <w:r w:rsidR="009953FE" w:rsidRPr="008A2F94">
        <w:rPr>
          <w:b/>
          <w:i/>
        </w:rPr>
        <w:t>The Tilted World</w:t>
      </w:r>
      <w:r w:rsidR="009953FE">
        <w:t xml:space="preserve"> from Tom Franklin, author of recent book group fave, </w:t>
      </w:r>
      <w:r w:rsidR="009953FE" w:rsidRPr="00F44DA0">
        <w:rPr>
          <w:i/>
        </w:rPr>
        <w:t>Crooked Letter Crooked Letter</w:t>
      </w:r>
      <w:r w:rsidR="009953FE">
        <w:t xml:space="preserve"> and Beth Ann Fennelly, my favorite contemporary poet, her most recent collection is </w:t>
      </w:r>
      <w:r w:rsidR="009953FE" w:rsidRPr="00F44DA0">
        <w:rPr>
          <w:i/>
        </w:rPr>
        <w:t>Unmentionables</w:t>
      </w:r>
      <w:r w:rsidR="009953FE">
        <w:t xml:space="preserve">. </w:t>
      </w:r>
      <w:r w:rsidR="00E92E8E">
        <w:t xml:space="preserve">The historic Mississippi River flood of 1927 is the backdrop for a compelling story of a bootlegger in love with a revenuer and a host of other </w:t>
      </w:r>
      <w:r w:rsidR="009750C7">
        <w:t xml:space="preserve">characters </w:t>
      </w:r>
      <w:r w:rsidR="00D80ADD">
        <w:t xml:space="preserve">fighting for redemption and survival. </w:t>
      </w:r>
      <w:r w:rsidR="00C011D3">
        <w:t>(Morrow/Harper)</w:t>
      </w:r>
      <w:r w:rsidR="00A87BC4">
        <w:t xml:space="preserve"> Fiction</w:t>
      </w:r>
    </w:p>
    <w:p w14:paraId="1385E109" w14:textId="77777777" w:rsidR="00944E59" w:rsidRDefault="00944E59"/>
    <w:p w14:paraId="1216DF07" w14:textId="77777777" w:rsidR="00744844" w:rsidRDefault="00944E59">
      <w:r w:rsidRPr="008A2F94">
        <w:rPr>
          <w:b/>
          <w:i/>
        </w:rPr>
        <w:t>Explanation for Everything</w:t>
      </w:r>
      <w:r>
        <w:t xml:space="preserve"> from Lauren Grodstein</w:t>
      </w:r>
      <w:r w:rsidR="000632E2">
        <w:t xml:space="preserve"> is a </w:t>
      </w:r>
      <w:r w:rsidR="001604CB">
        <w:t xml:space="preserve">thoughtful and thought provoking novel about a hot button issue—evolution and creationism. </w:t>
      </w:r>
      <w:r w:rsidR="00625E26">
        <w:t xml:space="preserve">A </w:t>
      </w:r>
      <w:r w:rsidR="00EB077D">
        <w:t xml:space="preserve">college biology professor has been asked by a student to direct her independent study on intelligent design. </w:t>
      </w:r>
      <w:r w:rsidR="00C90419">
        <w:t>Everyone’s world is about to expand and explode.</w:t>
      </w:r>
      <w:r w:rsidR="00C011D3">
        <w:t xml:space="preserve"> </w:t>
      </w:r>
      <w:r w:rsidR="000632E2">
        <w:t xml:space="preserve">Book groups are great places for civic discourse. This one should lend itself to great conversation among readers since the author does not advocate for either side. </w:t>
      </w:r>
      <w:r w:rsidR="00C011D3">
        <w:t>(Algonquin)</w:t>
      </w:r>
      <w:r w:rsidR="00A87BC4">
        <w:t xml:space="preserve"> Fiction</w:t>
      </w:r>
    </w:p>
    <w:p w14:paraId="1276D155" w14:textId="77777777" w:rsidR="00744844" w:rsidRDefault="00744844"/>
    <w:p w14:paraId="73496FC9" w14:textId="77777777" w:rsidR="00361C25" w:rsidRDefault="00744844">
      <w:r w:rsidRPr="008A2F94">
        <w:rPr>
          <w:b/>
          <w:i/>
        </w:rPr>
        <w:t>Cinnamon and Gunpowder</w:t>
      </w:r>
      <w:r>
        <w:t>—</w:t>
      </w:r>
      <w:r w:rsidR="00D66CB9">
        <w:t xml:space="preserve">think Major Pettigrew meets Julia Child </w:t>
      </w:r>
      <w:r w:rsidR="00525E34">
        <w:t>a</w:t>
      </w:r>
      <w:r w:rsidR="000632E2">
        <w:t xml:space="preserve">drift </w:t>
      </w:r>
      <w:r w:rsidR="001B0554">
        <w:t xml:space="preserve">Patrick O’Brian’s wine dark sea. </w:t>
      </w:r>
      <w:r w:rsidR="00D21113">
        <w:t xml:space="preserve">Lady pirate kidnaps chef, demands a </w:t>
      </w:r>
      <w:r w:rsidR="006962FF">
        <w:t xml:space="preserve">delicious every meal every Sunday, and the chef will get to live to the next Sunday. </w:t>
      </w:r>
      <w:r w:rsidR="00D70E5F">
        <w:t xml:space="preserve">A </w:t>
      </w:r>
      <w:r w:rsidR="007F48D6">
        <w:t xml:space="preserve">sprightly paced, </w:t>
      </w:r>
      <w:r w:rsidR="00C05D35">
        <w:t xml:space="preserve">uniquely charactered, </w:t>
      </w:r>
      <w:r w:rsidR="00D70E5F">
        <w:t>delightful</w:t>
      </w:r>
      <w:r w:rsidR="00647EEE">
        <w:t>,</w:t>
      </w:r>
      <w:r w:rsidR="00D70E5F">
        <w:t xml:space="preserve"> and charming story of food, pirates, and love.</w:t>
      </w:r>
      <w:r w:rsidR="007F48D6">
        <w:t xml:space="preserve"> </w:t>
      </w:r>
      <w:r w:rsidR="00D70E5F">
        <w:t xml:space="preserve"> (Macmillan) </w:t>
      </w:r>
      <w:r w:rsidR="00525E34">
        <w:t xml:space="preserve"> </w:t>
      </w:r>
      <w:r w:rsidR="00A87BC4">
        <w:t>Fiction</w:t>
      </w:r>
    </w:p>
    <w:p w14:paraId="63525DEA" w14:textId="77777777" w:rsidR="009C18A8" w:rsidRDefault="009C18A8"/>
    <w:p w14:paraId="69E9C96D" w14:textId="77777777" w:rsidR="009C18A8" w:rsidRDefault="009C18A8">
      <w:r>
        <w:t xml:space="preserve">Fans of The Elegance of the Hedgehog shouldn’t miss </w:t>
      </w:r>
      <w:r w:rsidRPr="009C18A8">
        <w:rPr>
          <w:b/>
          <w:i/>
        </w:rPr>
        <w:t>The President’s Hat</w:t>
      </w:r>
      <w:r>
        <w:t xml:space="preserve"> by Antoine Laurain. What an alluring premise—an ordinary French citizen discovers Francois Mitterand’s forgotten hat in a bistro, doffs it, and finds his </w:t>
      </w:r>
      <w:r w:rsidR="00111927">
        <w:t>life is changing in small, subtl</w:t>
      </w:r>
      <w:r>
        <w:t xml:space="preserve">e ways.  </w:t>
      </w:r>
    </w:p>
    <w:p w14:paraId="48E13842" w14:textId="77777777" w:rsidR="009C18A8" w:rsidRDefault="009C18A8"/>
    <w:p w14:paraId="033817C5" w14:textId="77777777" w:rsidR="00530A58" w:rsidRDefault="00361C25">
      <w:r w:rsidRPr="008A2F94">
        <w:rPr>
          <w:b/>
          <w:i/>
        </w:rPr>
        <w:t>Bookman’s Tale</w:t>
      </w:r>
      <w:r>
        <w:t xml:space="preserve"> </w:t>
      </w:r>
      <w:r w:rsidR="00647EEE">
        <w:t xml:space="preserve">is a book </w:t>
      </w:r>
      <w:r w:rsidR="00085772">
        <w:t xml:space="preserve">after my own bibliophile heart. </w:t>
      </w:r>
      <w:r w:rsidR="00647EEE">
        <w:t>I love books</w:t>
      </w:r>
      <w:r w:rsidR="00F95F4C">
        <w:t xml:space="preserve"> about </w:t>
      </w:r>
      <w:r w:rsidR="00647EEE">
        <w:t xml:space="preserve">character’s </w:t>
      </w:r>
      <w:r w:rsidR="00F95F4C">
        <w:t>obsession</w:t>
      </w:r>
      <w:r w:rsidR="00647EEE">
        <w:t>s</w:t>
      </w:r>
      <w:r w:rsidR="00F95F4C">
        <w:t xml:space="preserve"> with literature. </w:t>
      </w:r>
      <w:r w:rsidR="0098769B">
        <w:t>In 1995, a bereaved bookseller opens an 18</w:t>
      </w:r>
      <w:r w:rsidR="0098769B" w:rsidRPr="0098769B">
        <w:rPr>
          <w:vertAlign w:val="superscript"/>
        </w:rPr>
        <w:t>th</w:t>
      </w:r>
      <w:r w:rsidR="0098769B">
        <w:t xml:space="preserve"> century study of Shakespeare forgeries and a Victorian watercolor of his late wife slips from between the pages. Or is it his wife? </w:t>
      </w:r>
      <w:r w:rsidR="00647EEE">
        <w:t xml:space="preserve">A literary romance that crosses time that dances across time. </w:t>
      </w:r>
      <w:r w:rsidR="007C13BC">
        <w:t>A book about l</w:t>
      </w:r>
      <w:r w:rsidR="00261B31">
        <w:t>overs of book</w:t>
      </w:r>
      <w:r w:rsidR="007C13BC">
        <w:t>s</w:t>
      </w:r>
      <w:r w:rsidR="00261B31">
        <w:t xml:space="preserve"> that booklovers will love. </w:t>
      </w:r>
      <w:r w:rsidR="009D36F2">
        <w:t>(Penguin)</w:t>
      </w:r>
    </w:p>
    <w:p w14:paraId="19F4813D" w14:textId="77777777" w:rsidR="00530A58" w:rsidRDefault="00530A58"/>
    <w:p w14:paraId="540EBC21" w14:textId="77777777" w:rsidR="007C13BC" w:rsidRDefault="00122802" w:rsidP="00122802">
      <w:pPr>
        <w:ind w:left="720" w:hanging="720"/>
      </w:pPr>
      <w:r>
        <w:t>Before hi</w:t>
      </w:r>
      <w:r w:rsidR="00C65A05">
        <w:t>s escape from the Death Star, a</w:t>
      </w:r>
      <w:r w:rsidR="007C13BC">
        <w:t xml:space="preserve"> </w:t>
      </w:r>
      <w:r>
        <w:t>contemplative Luke Skywalker holds a</w:t>
      </w:r>
    </w:p>
    <w:p w14:paraId="54542CF5" w14:textId="77777777" w:rsidR="007C13BC" w:rsidRDefault="00122802" w:rsidP="00122802">
      <w:pPr>
        <w:ind w:left="720" w:hanging="720"/>
      </w:pPr>
      <w:r>
        <w:t>stormtroop</w:t>
      </w:r>
      <w:r w:rsidR="00C65A05">
        <w:t>er helmet as he laments, “Alas,</w:t>
      </w:r>
      <w:r w:rsidR="007C13BC">
        <w:t xml:space="preserve"> </w:t>
      </w:r>
      <w:r>
        <w:t>poo</w:t>
      </w:r>
      <w:r w:rsidR="007C13BC">
        <w:t>r stormtrooper, I knew ye not”.</w:t>
      </w:r>
    </w:p>
    <w:p w14:paraId="3C4D8D38" w14:textId="77777777" w:rsidR="00AE06C7" w:rsidRDefault="00122802" w:rsidP="00122802">
      <w:pPr>
        <w:ind w:left="720" w:hanging="720"/>
      </w:pPr>
      <w:r>
        <w:t xml:space="preserve">Quirk </w:t>
      </w:r>
      <w:r w:rsidR="00AE06C7">
        <w:t xml:space="preserve">Press </w:t>
      </w:r>
      <w:r>
        <w:t>ha</w:t>
      </w:r>
      <w:r w:rsidR="00C65A05">
        <w:t xml:space="preserve">s put Hamlet and </w:t>
      </w:r>
      <w:r w:rsidR="00C65A05" w:rsidRPr="007C13BC">
        <w:rPr>
          <w:i/>
        </w:rPr>
        <w:t>Star Wars</w:t>
      </w:r>
      <w:r w:rsidR="00C65A05">
        <w:t xml:space="preserve"> in a</w:t>
      </w:r>
      <w:r w:rsidR="007C13BC">
        <w:t xml:space="preserve"> </w:t>
      </w:r>
      <w:r w:rsidR="00AE06C7">
        <w:t>cement mixer with dramatic and</w:t>
      </w:r>
    </w:p>
    <w:p w14:paraId="062F6B7F" w14:textId="77777777" w:rsidR="00AE06C7" w:rsidRDefault="00122802" w:rsidP="00122802">
      <w:pPr>
        <w:ind w:left="720" w:hanging="720"/>
      </w:pPr>
      <w:r>
        <w:t xml:space="preserve">comedic effect in </w:t>
      </w:r>
      <w:r w:rsidR="00C65A05">
        <w:rPr>
          <w:b/>
          <w:i/>
        </w:rPr>
        <w:t>William Shakespeare’s</w:t>
      </w:r>
      <w:r w:rsidR="00AE06C7">
        <w:rPr>
          <w:b/>
          <w:i/>
        </w:rPr>
        <w:t xml:space="preserve"> </w:t>
      </w:r>
      <w:r w:rsidRPr="00BA416F">
        <w:rPr>
          <w:b/>
          <w:i/>
        </w:rPr>
        <w:t>Star Wars</w:t>
      </w:r>
      <w:r w:rsidR="00AE06C7">
        <w:t>. Think Luke as Hamlet,</w:t>
      </w:r>
    </w:p>
    <w:p w14:paraId="643BABEB" w14:textId="77777777" w:rsidR="00AE06C7" w:rsidRDefault="00122802" w:rsidP="00122802">
      <w:pPr>
        <w:ind w:left="720" w:hanging="720"/>
      </w:pPr>
      <w:r>
        <w:t>R2D2 &amp; C-3PO as Rosencrantz &amp;</w:t>
      </w:r>
      <w:r w:rsidR="00AE06C7">
        <w:t xml:space="preserve"> </w:t>
      </w:r>
      <w:r>
        <w:t>Guildenstern</w:t>
      </w:r>
      <w:r w:rsidR="00AE06C7">
        <w:t>, with direction from Yoda. For</w:t>
      </w:r>
    </w:p>
    <w:p w14:paraId="603F4CD5" w14:textId="77777777" w:rsidR="00122802" w:rsidRDefault="00122802" w:rsidP="00122802">
      <w:pPr>
        <w:ind w:left="720" w:hanging="720"/>
      </w:pPr>
      <w:r>
        <w:t>angloph</w:t>
      </w:r>
      <w:r w:rsidR="00C65A05">
        <w:t>iles, scifi nerds, and probably</w:t>
      </w:r>
      <w:r w:rsidR="00AE06C7">
        <w:t xml:space="preserve"> </w:t>
      </w:r>
      <w:r>
        <w:t>9</w:t>
      </w:r>
      <w:r w:rsidRPr="00122802">
        <w:rPr>
          <w:vertAlign w:val="superscript"/>
        </w:rPr>
        <w:t>th</w:t>
      </w:r>
      <w:r>
        <w:t xml:space="preserve"> grade English students. (Quirk)</w:t>
      </w:r>
    </w:p>
    <w:p w14:paraId="777367E2" w14:textId="77777777" w:rsidR="00A464B5" w:rsidRDefault="00A464B5"/>
    <w:p w14:paraId="21654782" w14:textId="77777777" w:rsidR="008576DF" w:rsidRDefault="008576DF"/>
    <w:p w14:paraId="45750A30" w14:textId="77777777" w:rsidR="008576DF" w:rsidRDefault="008576DF"/>
    <w:p w14:paraId="3614A39D" w14:textId="77777777" w:rsidR="00491A00" w:rsidRDefault="004569A9">
      <w:r>
        <w:t xml:space="preserve">Intrigued with a fantasy from Simon &amp; Schuster, </w:t>
      </w:r>
      <w:r w:rsidRPr="000A6F72">
        <w:rPr>
          <w:b/>
          <w:i/>
        </w:rPr>
        <w:t>The Age of Ice</w:t>
      </w:r>
      <w:r w:rsidR="0001740C">
        <w:t xml:space="preserve">, about twins conceived in an ice palace. Prince Alexander learns he is immune to cold. He is also blessed, or cursed, with longevity. The prince’s search for </w:t>
      </w:r>
      <w:r w:rsidR="0023674B">
        <w:t xml:space="preserve">the truth of his heritage spans centuries and continents. A sweeping, compelling </w:t>
      </w:r>
      <w:r w:rsidR="007044F6">
        <w:t xml:space="preserve">novel for fans of historical fiction and fantasy. </w:t>
      </w:r>
      <w:r w:rsidR="007044F6" w:rsidRPr="00606C99">
        <w:rPr>
          <w:i/>
        </w:rPr>
        <w:t>War and Peace</w:t>
      </w:r>
      <w:r w:rsidR="007044F6">
        <w:t xml:space="preserve"> meets </w:t>
      </w:r>
      <w:r w:rsidR="007044F6" w:rsidRPr="00606C99">
        <w:rPr>
          <w:i/>
        </w:rPr>
        <w:t>The Historian</w:t>
      </w:r>
      <w:r w:rsidR="007044F6">
        <w:t>.</w:t>
      </w:r>
      <w:r w:rsidR="00DA1F2D">
        <w:t xml:space="preserve"> (Simon &amp; Schuster)</w:t>
      </w:r>
    </w:p>
    <w:p w14:paraId="50D57F26" w14:textId="77777777" w:rsidR="00491A00" w:rsidRDefault="00491A00"/>
    <w:p w14:paraId="297BA8BA" w14:textId="77777777" w:rsidR="00944E59" w:rsidRDefault="00491A00">
      <w:r>
        <w:t>Looking forward to two behind-the-scenes books about everyday things—air travel and the internet</w:t>
      </w:r>
      <w:r w:rsidR="005B08C0">
        <w:t xml:space="preserve">. </w:t>
      </w:r>
      <w:r w:rsidR="00BE04EB" w:rsidRPr="001D5C18">
        <w:rPr>
          <w:b/>
          <w:i/>
        </w:rPr>
        <w:t>Full Upright &amp; Locked Position</w:t>
      </w:r>
      <w:r w:rsidR="00BE04EB">
        <w:t xml:space="preserve"> examines the culture of air travel since 9/11. The author, a former FAA counsel, explains air fares, a cockpit pilot’s work day, and why we get sick on planes. We all know about crime and the internet, but </w:t>
      </w:r>
      <w:r w:rsidR="00BE04EB" w:rsidRPr="001D5C18">
        <w:rPr>
          <w:b/>
          <w:i/>
        </w:rPr>
        <w:t>The Internet Police</w:t>
      </w:r>
      <w:r w:rsidR="00BE04EB">
        <w:t xml:space="preserve"> are on the case. </w:t>
      </w:r>
      <w:r w:rsidR="001D5C18">
        <w:t xml:space="preserve">A fascinating exploration of one facet of the world wide web. </w:t>
      </w:r>
      <w:r w:rsidR="00DB783A">
        <w:t>(Norton)</w:t>
      </w:r>
    </w:p>
    <w:p w14:paraId="0804ABD5" w14:textId="77777777" w:rsidR="00E62F1E" w:rsidRDefault="00E62F1E"/>
    <w:p w14:paraId="3640D010" w14:textId="77777777" w:rsidR="00AF6341" w:rsidRDefault="00AF6341" w:rsidP="00AF6341">
      <w:pPr>
        <w:ind w:left="720" w:hanging="720"/>
      </w:pPr>
      <w:r>
        <w:t>An account of Maggie and John Anderson’s decision to solely support Black</w:t>
      </w:r>
    </w:p>
    <w:p w14:paraId="6F7ACCCD" w14:textId="77777777" w:rsidR="00AF6341" w:rsidRDefault="00AF6341" w:rsidP="00AF6341">
      <w:pPr>
        <w:ind w:left="720" w:hanging="720"/>
      </w:pPr>
      <w:r>
        <w:t>owned businesses in the Chicago area, with the goal of bringing attention to</w:t>
      </w:r>
    </w:p>
    <w:p w14:paraId="550FD041" w14:textId="77777777" w:rsidR="00AF6341" w:rsidRDefault="00AF6341" w:rsidP="00AF6341">
      <w:pPr>
        <w:ind w:left="720" w:hanging="720"/>
      </w:pPr>
      <w:r>
        <w:t>such issues as leakage—where money flows out of Black neighborhoods and</w:t>
      </w:r>
    </w:p>
    <w:p w14:paraId="5AB52A26" w14:textId="77777777" w:rsidR="00AF6341" w:rsidRDefault="00AF6341" w:rsidP="00AF6341">
      <w:pPr>
        <w:ind w:left="720" w:hanging="720"/>
      </w:pPr>
      <w:r>
        <w:t>businesses into more affluent areas—and the difficulties inherent in trying spend</w:t>
      </w:r>
    </w:p>
    <w:p w14:paraId="731EDA27" w14:textId="77777777" w:rsidR="00AF6341" w:rsidRDefault="00AF6341" w:rsidP="00AF6341">
      <w:pPr>
        <w:ind w:left="720" w:hanging="720"/>
      </w:pPr>
      <w:r>
        <w:t>money only at the few and hidden Black businesses. Blending memoir and</w:t>
      </w:r>
    </w:p>
    <w:p w14:paraId="01A40F05" w14:textId="77777777" w:rsidR="00AF6341" w:rsidRDefault="00AF6341" w:rsidP="00AF6341">
      <w:pPr>
        <w:ind w:left="720" w:hanging="720"/>
      </w:pPr>
      <w:r>
        <w:t>extensive research, Anderson and Gregory shed much needed light on the</w:t>
      </w:r>
    </w:p>
    <w:p w14:paraId="0DE0E83E" w14:textId="77777777" w:rsidR="00AF6341" w:rsidRDefault="00AF6341" w:rsidP="00AF6341">
      <w:pPr>
        <w:ind w:left="720" w:hanging="720"/>
      </w:pPr>
      <w:r>
        <w:t>economic situation of Black businesses and neighbors in and around Chicago, but</w:t>
      </w:r>
    </w:p>
    <w:p w14:paraId="083A598F" w14:textId="77777777" w:rsidR="00AF6341" w:rsidRDefault="00AF6341" w:rsidP="00AF6341">
      <w:pPr>
        <w:ind w:left="720" w:hanging="720"/>
      </w:pPr>
      <w:r>
        <w:t>more importantly, they set an example of how to consciously engage with</w:t>
      </w:r>
    </w:p>
    <w:p w14:paraId="418A896B" w14:textId="77777777" w:rsidR="00AF6341" w:rsidRPr="00AF6341" w:rsidRDefault="00AF6341" w:rsidP="00AF6341">
      <w:pPr>
        <w:ind w:left="720" w:hanging="720"/>
        <w:rPr>
          <w:b/>
          <w:i/>
        </w:rPr>
      </w:pPr>
      <w:r>
        <w:t xml:space="preserve">capitalism in order to enact change in a meaningful way. </w:t>
      </w:r>
      <w:r w:rsidRPr="00AF6341">
        <w:rPr>
          <w:b/>
          <w:i/>
        </w:rPr>
        <w:t>Our Black Year: One</w:t>
      </w:r>
    </w:p>
    <w:p w14:paraId="7AC6B47B" w14:textId="77777777" w:rsidR="00AF6341" w:rsidRDefault="00AF6341" w:rsidP="00AF6341">
      <w:pPr>
        <w:ind w:left="720" w:hanging="720"/>
      </w:pPr>
      <w:r w:rsidRPr="00AF6341">
        <w:rPr>
          <w:b/>
          <w:i/>
        </w:rPr>
        <w:t>Family’s Quest to Buy Black in America’s Racially Divided Economy</w:t>
      </w:r>
      <w:r>
        <w:t>.</w:t>
      </w:r>
    </w:p>
    <w:p w14:paraId="3406DCB4" w14:textId="77777777" w:rsidR="00E46F64" w:rsidRDefault="00AF6341" w:rsidP="00AF6341">
      <w:pPr>
        <w:ind w:left="720" w:hanging="720"/>
      </w:pPr>
      <w:r>
        <w:t>Perfect for any book groups interested in social justice, economics, or memoir.</w:t>
      </w:r>
    </w:p>
    <w:p w14:paraId="064DAF59" w14:textId="77777777" w:rsidR="00AF6341" w:rsidRPr="009C70C2" w:rsidRDefault="00E46F64" w:rsidP="00AF6341">
      <w:pPr>
        <w:ind w:left="720" w:hanging="720"/>
      </w:pPr>
      <w:r>
        <w:t>(Public Affairs)</w:t>
      </w:r>
    </w:p>
    <w:p w14:paraId="6D4CA785" w14:textId="77777777" w:rsidR="00AF6341" w:rsidRDefault="00AF6341" w:rsidP="00E62F1E">
      <w:pPr>
        <w:ind w:left="720" w:hanging="720"/>
      </w:pPr>
    </w:p>
    <w:p w14:paraId="30C39061" w14:textId="77777777" w:rsidR="0037276C" w:rsidRDefault="00E62F1E" w:rsidP="00E62F1E">
      <w:pPr>
        <w:ind w:left="720" w:hanging="720"/>
      </w:pPr>
      <w:r>
        <w:t>Never before has a book required of its readers the hair of the dog</w:t>
      </w:r>
      <w:r w:rsidR="0037276C">
        <w:t xml:space="preserve"> upon</w:t>
      </w:r>
    </w:p>
    <w:p w14:paraId="5986A4D7" w14:textId="77777777" w:rsidR="004E2E97" w:rsidRDefault="00E62F1E" w:rsidP="00E62F1E">
      <w:pPr>
        <w:ind w:left="720" w:hanging="720"/>
        <w:rPr>
          <w:b/>
          <w:i/>
        </w:rPr>
      </w:pPr>
      <w:r>
        <w:t xml:space="preserve">completion, but Suzette Field’s </w:t>
      </w:r>
      <w:r w:rsidRPr="004E2E97">
        <w:rPr>
          <w:b/>
          <w:i/>
        </w:rPr>
        <w:t>A Curious Invitation</w:t>
      </w:r>
      <w:r w:rsidR="004E2E97">
        <w:rPr>
          <w:b/>
          <w:i/>
        </w:rPr>
        <w:t>: The Forty Greatest</w:t>
      </w:r>
    </w:p>
    <w:p w14:paraId="1D6EB083" w14:textId="77777777" w:rsidR="004E2E97" w:rsidRDefault="0037276C" w:rsidP="00E62F1E">
      <w:pPr>
        <w:ind w:left="720" w:hanging="720"/>
      </w:pPr>
      <w:r w:rsidRPr="004E2E97">
        <w:rPr>
          <w:b/>
          <w:i/>
        </w:rPr>
        <w:t>Parties in</w:t>
      </w:r>
      <w:r w:rsidR="004E2E97">
        <w:rPr>
          <w:b/>
          <w:i/>
        </w:rPr>
        <w:t xml:space="preserve"> </w:t>
      </w:r>
      <w:r w:rsidR="00E62F1E" w:rsidRPr="004E2E97">
        <w:rPr>
          <w:b/>
          <w:i/>
        </w:rPr>
        <w:t>Literature</w:t>
      </w:r>
      <w:r w:rsidR="00E62F1E" w:rsidRPr="004E2E97">
        <w:rPr>
          <w:b/>
        </w:rPr>
        <w:t xml:space="preserve"> </w:t>
      </w:r>
      <w:r w:rsidR="00E62F1E">
        <w:t>requires just that</w:t>
      </w:r>
      <w:r w:rsidR="004E2E97">
        <w:t>. R</w:t>
      </w:r>
      <w:r w:rsidR="00E62F1E">
        <w:t>ich wine and bathtub gin</w:t>
      </w:r>
    </w:p>
    <w:p w14:paraId="3A76545A" w14:textId="77777777" w:rsidR="004E2E97" w:rsidRDefault="004E2E97" w:rsidP="00E62F1E">
      <w:pPr>
        <w:ind w:left="720" w:hanging="720"/>
      </w:pPr>
      <w:r>
        <w:t xml:space="preserve">flow from the </w:t>
      </w:r>
      <w:r w:rsidR="00E62F1E">
        <w:t>pages a</w:t>
      </w:r>
      <w:r>
        <w:t>s she</w:t>
      </w:r>
      <w:r w:rsidR="00E62F1E">
        <w:t xml:space="preserve"> describes each </w:t>
      </w:r>
      <w:r>
        <w:t>party thrown in the</w:t>
      </w:r>
    </w:p>
    <w:p w14:paraId="688ED477" w14:textId="77777777" w:rsidR="004E2E97" w:rsidRDefault="0037276C" w:rsidP="00E62F1E">
      <w:pPr>
        <w:ind w:left="720" w:hanging="720"/>
      </w:pPr>
      <w:r>
        <w:t>pages</w:t>
      </w:r>
      <w:r w:rsidR="004E2E97">
        <w:t xml:space="preserve"> </w:t>
      </w:r>
      <w:r w:rsidR="00E62F1E">
        <w:t xml:space="preserve">written by F. </w:t>
      </w:r>
      <w:r w:rsidR="004E2E97">
        <w:t xml:space="preserve">Scott Fitzgerald, Plato, Jackie </w:t>
      </w:r>
      <w:r w:rsidR="00E62F1E">
        <w:t xml:space="preserve">Collins, and James Joyce, </w:t>
      </w:r>
      <w:r w:rsidR="004E2E97">
        <w:t>along</w:t>
      </w:r>
    </w:p>
    <w:p w14:paraId="4A79B5EB" w14:textId="77777777" w:rsidR="004E2E97" w:rsidRDefault="004E2E97" w:rsidP="00E62F1E">
      <w:pPr>
        <w:ind w:left="720" w:hanging="720"/>
      </w:pPr>
      <w:r>
        <w:t xml:space="preserve">with </w:t>
      </w:r>
      <w:r w:rsidR="00E62F1E">
        <w:t xml:space="preserve">thirty-six </w:t>
      </w:r>
      <w:r>
        <w:t xml:space="preserve">other hearty partiers </w:t>
      </w:r>
      <w:r w:rsidR="00E62F1E">
        <w:t xml:space="preserve">of </w:t>
      </w:r>
      <w:r>
        <w:t>literature. May</w:t>
      </w:r>
      <w:r w:rsidR="00E62F1E">
        <w:t xml:space="preserve"> requi</w:t>
      </w:r>
      <w:r w:rsidR="0037276C">
        <w:t xml:space="preserve">re more than </w:t>
      </w:r>
      <w:r>
        <w:t>a</w:t>
      </w:r>
    </w:p>
    <w:p w14:paraId="3A44C64C" w14:textId="77777777" w:rsidR="00E62F1E" w:rsidRDefault="004E2E97" w:rsidP="00E62F1E">
      <w:pPr>
        <w:ind w:left="720" w:hanging="720"/>
      </w:pPr>
      <w:r>
        <w:t xml:space="preserve">nightcap, maybe rehab. </w:t>
      </w:r>
      <w:r w:rsidR="00E46F64">
        <w:t>(Harper)</w:t>
      </w:r>
      <w:r w:rsidR="00E62F1E">
        <w:t xml:space="preserve"> </w:t>
      </w:r>
    </w:p>
    <w:p w14:paraId="7B7827D9" w14:textId="77777777" w:rsidR="00E62F1E" w:rsidRPr="00094DC8" w:rsidRDefault="00E62F1E" w:rsidP="00E62F1E">
      <w:pPr>
        <w:ind w:left="720" w:hanging="720"/>
      </w:pPr>
    </w:p>
    <w:p w14:paraId="4B9DB2A8" w14:textId="77777777" w:rsidR="00E62F1E" w:rsidRDefault="00E62F1E" w:rsidP="00E62F1E">
      <w:pPr>
        <w:ind w:left="720" w:hanging="720"/>
      </w:pPr>
      <w:r>
        <w:t xml:space="preserve">Frame, Ronald. </w:t>
      </w:r>
      <w:r w:rsidRPr="00A2508E">
        <w:rPr>
          <w:b/>
          <w:i/>
        </w:rPr>
        <w:t>Havisham</w:t>
      </w:r>
      <w:r>
        <w:t xml:space="preserve">. </w:t>
      </w:r>
      <w:r w:rsidR="001A712E">
        <w:t>New York: Picador, 2012.</w:t>
      </w:r>
    </w:p>
    <w:p w14:paraId="7BDBB690" w14:textId="77777777" w:rsidR="00E62F1E" w:rsidRPr="00EE4085" w:rsidRDefault="00E62F1E" w:rsidP="001A712E">
      <w:r>
        <w:t xml:space="preserve">Where </w:t>
      </w:r>
      <w:r w:rsidRPr="008B0A12">
        <w:rPr>
          <w:i/>
        </w:rPr>
        <w:t>do</w:t>
      </w:r>
      <w:r>
        <w:t xml:space="preserve"> broken hearts go? And, </w:t>
      </w:r>
      <w:r>
        <w:rPr>
          <w:i/>
        </w:rPr>
        <w:t>c</w:t>
      </w:r>
      <w:r w:rsidRPr="008B0A12">
        <w:rPr>
          <w:i/>
        </w:rPr>
        <w:t>an</w:t>
      </w:r>
      <w:r>
        <w:t xml:space="preserve"> they find their way home? Well, in the case of Miss Havisham from Charles Dickens’s </w:t>
      </w:r>
      <w:r>
        <w:rPr>
          <w:i/>
        </w:rPr>
        <w:t xml:space="preserve">Great </w:t>
      </w:r>
      <w:r w:rsidRPr="00A635DC">
        <w:rPr>
          <w:i/>
        </w:rPr>
        <w:t>Expectations</w:t>
      </w:r>
      <w:r>
        <w:t xml:space="preserve">, the answer is an unsettling and resounding, “yes!” </w:t>
      </w:r>
      <w:r w:rsidRPr="00A635DC">
        <w:t>Blending</w:t>
      </w:r>
      <w:r>
        <w:t xml:space="preserve"> two of the human race’s greatest cultural productions—Dickens and beer—Ronald Frame’s </w:t>
      </w:r>
      <w:r w:rsidRPr="0033386E">
        <w:rPr>
          <w:b/>
          <w:i/>
        </w:rPr>
        <w:t>Havisham</w:t>
      </w:r>
      <w:r>
        <w:t xml:space="preserve"> explores Catherine Havisham’s privileged upbringing as the daughter of a brewer, her jilting at the altar, and her devolution into the bitter, love-scorned woman generations of readers have grown both to loath and ultimately pity. Frame successfully transforms Catherine from simply a bitch into a lover, a child, a mother (of sorts), a sinner, and possibly a saint. </w:t>
      </w:r>
      <w:r w:rsidR="00E46F64">
        <w:t>(Macmillan)</w:t>
      </w:r>
    </w:p>
    <w:p w14:paraId="36F7A2DB" w14:textId="77777777" w:rsidR="00E62F1E" w:rsidRPr="00EB6868" w:rsidRDefault="00E62F1E" w:rsidP="00E62F1E">
      <w:pPr>
        <w:ind w:left="720" w:firstLine="720"/>
      </w:pPr>
    </w:p>
    <w:p w14:paraId="552F7ECE" w14:textId="77777777" w:rsidR="003A19C2" w:rsidRDefault="00AD1047" w:rsidP="00AD1047">
      <w:r>
        <w:t>Lightning Round:</w:t>
      </w:r>
    </w:p>
    <w:p w14:paraId="1A20771C" w14:textId="77777777" w:rsidR="00AD1047" w:rsidRDefault="00AD1047" w:rsidP="00AD1047">
      <w:r w:rsidRPr="00A2508E">
        <w:rPr>
          <w:b/>
        </w:rPr>
        <w:t>Stop Tweeting Boring Sh*t</w:t>
      </w:r>
      <w:r>
        <w:t xml:space="preserve"> by Division of Labor (“Saying it with Conviction Does Not Make it True” and “It’s All Fun and Games Until the Intern Sues”): Tweet mindfully. Especially at work.</w:t>
      </w:r>
    </w:p>
    <w:p w14:paraId="2E735E0D" w14:textId="77777777" w:rsidR="00A2508E" w:rsidRDefault="00A2508E" w:rsidP="00AD1047"/>
    <w:p w14:paraId="6A863194" w14:textId="77777777" w:rsidR="00AD1047" w:rsidRDefault="00AD1047" w:rsidP="00AD1047">
      <w:r w:rsidRPr="00A2508E">
        <w:rPr>
          <w:b/>
          <w:i/>
        </w:rPr>
        <w:t>Penguins Hate Stuff</w:t>
      </w:r>
      <w:r>
        <w:t xml:space="preserve"> by Greg Stones (Chronicle): Penguins hate Halloween, clowns and snow sharks.</w:t>
      </w:r>
    </w:p>
    <w:sectPr w:rsidR="00AD1047" w:rsidSect="00944E5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E6"/>
    <w:rsid w:val="0001740C"/>
    <w:rsid w:val="000632E2"/>
    <w:rsid w:val="00085772"/>
    <w:rsid w:val="000A6F72"/>
    <w:rsid w:val="00111927"/>
    <w:rsid w:val="00122802"/>
    <w:rsid w:val="001604CB"/>
    <w:rsid w:val="001A712E"/>
    <w:rsid w:val="001B0554"/>
    <w:rsid w:val="001C7ADB"/>
    <w:rsid w:val="001D5C18"/>
    <w:rsid w:val="0023674B"/>
    <w:rsid w:val="00261B31"/>
    <w:rsid w:val="00282FBF"/>
    <w:rsid w:val="0033386E"/>
    <w:rsid w:val="00361C25"/>
    <w:rsid w:val="0037276C"/>
    <w:rsid w:val="00385025"/>
    <w:rsid w:val="003A19C2"/>
    <w:rsid w:val="003E4B60"/>
    <w:rsid w:val="004569A9"/>
    <w:rsid w:val="00491A00"/>
    <w:rsid w:val="004E2E97"/>
    <w:rsid w:val="00525E34"/>
    <w:rsid w:val="00530A58"/>
    <w:rsid w:val="005B08C0"/>
    <w:rsid w:val="005C46E6"/>
    <w:rsid w:val="00606C99"/>
    <w:rsid w:val="00625E26"/>
    <w:rsid w:val="00647EEE"/>
    <w:rsid w:val="00656094"/>
    <w:rsid w:val="006962FF"/>
    <w:rsid w:val="007044F6"/>
    <w:rsid w:val="00713454"/>
    <w:rsid w:val="00744844"/>
    <w:rsid w:val="0075385C"/>
    <w:rsid w:val="007C13BC"/>
    <w:rsid w:val="007F48D6"/>
    <w:rsid w:val="008576DF"/>
    <w:rsid w:val="008A2F94"/>
    <w:rsid w:val="00944E59"/>
    <w:rsid w:val="009469FF"/>
    <w:rsid w:val="009750C7"/>
    <w:rsid w:val="0098769B"/>
    <w:rsid w:val="009953FE"/>
    <w:rsid w:val="009B609C"/>
    <w:rsid w:val="009C18A8"/>
    <w:rsid w:val="009D36F2"/>
    <w:rsid w:val="00A2508E"/>
    <w:rsid w:val="00A464B5"/>
    <w:rsid w:val="00A87BC4"/>
    <w:rsid w:val="00AD1047"/>
    <w:rsid w:val="00AE06C7"/>
    <w:rsid w:val="00AF6341"/>
    <w:rsid w:val="00B129EE"/>
    <w:rsid w:val="00B16064"/>
    <w:rsid w:val="00B4248E"/>
    <w:rsid w:val="00BA416F"/>
    <w:rsid w:val="00BE04EB"/>
    <w:rsid w:val="00C011D3"/>
    <w:rsid w:val="00C05D35"/>
    <w:rsid w:val="00C2071F"/>
    <w:rsid w:val="00C52DF1"/>
    <w:rsid w:val="00C65A05"/>
    <w:rsid w:val="00C90419"/>
    <w:rsid w:val="00D00675"/>
    <w:rsid w:val="00D03B5D"/>
    <w:rsid w:val="00D21113"/>
    <w:rsid w:val="00D66CB9"/>
    <w:rsid w:val="00D70E5F"/>
    <w:rsid w:val="00D80ADD"/>
    <w:rsid w:val="00DA1F2D"/>
    <w:rsid w:val="00DB783A"/>
    <w:rsid w:val="00E46F64"/>
    <w:rsid w:val="00E62F1E"/>
    <w:rsid w:val="00E92E8E"/>
    <w:rsid w:val="00EB077D"/>
    <w:rsid w:val="00EC7464"/>
    <w:rsid w:val="00F44DA0"/>
    <w:rsid w:val="00F95F4C"/>
    <w:rsid w:val="00FF73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423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80A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62F1E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80A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62F1E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08E90-EE36-6F46-96AB-98A5A767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859</Words>
  <Characters>4897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Kansas City Public Library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Kaite Stover</dc:creator>
  <cp:keywords/>
  <cp:lastModifiedBy>Nora Rawlinson</cp:lastModifiedBy>
  <cp:revision>27</cp:revision>
  <cp:lastPrinted>2013-05-28T16:36:00Z</cp:lastPrinted>
  <dcterms:created xsi:type="dcterms:W3CDTF">2013-05-24T14:45:00Z</dcterms:created>
  <dcterms:modified xsi:type="dcterms:W3CDTF">2013-06-03T21:09:00Z</dcterms:modified>
</cp:coreProperties>
</file>